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B4B9D" w14:textId="0E81FEF2" w:rsidR="00FA6083" w:rsidRPr="00D76A86" w:rsidRDefault="00FA6083" w:rsidP="00FA6083">
      <w:pPr>
        <w:pStyle w:val="Title"/>
        <w:rPr>
          <w:rFonts w:asciiTheme="minorHAnsi" w:hAnsiTheme="minorHAnsi" w:cstheme="minorHAnsi"/>
          <w:sz w:val="42"/>
          <w:szCs w:val="42"/>
        </w:rPr>
      </w:pPr>
      <w:bookmarkStart w:id="0" w:name="_GoBack"/>
      <w:bookmarkEnd w:id="0"/>
      <w:r w:rsidRPr="00D76A86">
        <w:rPr>
          <w:rFonts w:asciiTheme="minorHAnsi" w:hAnsiTheme="minorHAnsi" w:cstheme="minorHAnsi"/>
          <w:sz w:val="42"/>
          <w:szCs w:val="42"/>
        </w:rPr>
        <w:t>Generator Outage Detail Form – Form GEN04</w:t>
      </w:r>
      <w:r w:rsidR="001F6213" w:rsidRPr="00D76A86">
        <w:rPr>
          <w:rFonts w:asciiTheme="minorHAnsi" w:hAnsiTheme="minorHAnsi" w:cstheme="minorHAnsi"/>
          <w:sz w:val="42"/>
          <w:szCs w:val="42"/>
        </w:rPr>
        <w:t xml:space="preserve"> (V2)</w:t>
      </w:r>
    </w:p>
    <w:p w14:paraId="362B4B9E" w14:textId="77777777" w:rsidR="004714D5" w:rsidRPr="00287E1E" w:rsidRDefault="004714D5" w:rsidP="00FA6083">
      <w:pPr>
        <w:pStyle w:val="Heading1"/>
        <w:spacing w:before="120"/>
        <w:rPr>
          <w:rFonts w:asciiTheme="minorHAnsi" w:hAnsiTheme="minorHAnsi" w:cstheme="minorHAnsi"/>
        </w:rPr>
      </w:pPr>
      <w:r w:rsidRPr="00287E1E">
        <w:rPr>
          <w:rFonts w:asciiTheme="minorHAnsi" w:hAnsiTheme="minorHAnsi" w:cstheme="minorHAnsi"/>
        </w:rPr>
        <w:t>Section 1: Outage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2724"/>
        <w:gridCol w:w="3008"/>
      </w:tblGrid>
      <w:tr w:rsidR="004714D5" w:rsidRPr="00287E1E" w14:paraId="362B4BA3" w14:textId="77777777" w:rsidTr="005F7FE7">
        <w:tc>
          <w:tcPr>
            <w:tcW w:w="1668" w:type="dxa"/>
            <w:shd w:val="pct5" w:color="auto" w:fill="auto"/>
          </w:tcPr>
          <w:p w14:paraId="362B4B9F" w14:textId="77777777" w:rsidR="004714D5" w:rsidRPr="00287E1E" w:rsidRDefault="004714D5" w:rsidP="004714D5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287E1E">
              <w:rPr>
                <w:rFonts w:asciiTheme="minorHAnsi" w:hAnsiTheme="minorHAnsi" w:cstheme="minorHAnsi"/>
                <w:b/>
                <w:sz w:val="22"/>
              </w:rPr>
              <w:t>Unit</w:t>
            </w:r>
          </w:p>
        </w:tc>
        <w:tc>
          <w:tcPr>
            <w:tcW w:w="1842" w:type="dxa"/>
            <w:shd w:val="pct5" w:color="auto" w:fill="auto"/>
          </w:tcPr>
          <w:p w14:paraId="362B4BA0" w14:textId="77777777" w:rsidR="004714D5" w:rsidRPr="00287E1E" w:rsidRDefault="004714D5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287E1E">
              <w:rPr>
                <w:rFonts w:asciiTheme="minorHAnsi" w:hAnsiTheme="minorHAnsi" w:cstheme="minorHAnsi"/>
                <w:b/>
                <w:sz w:val="22"/>
              </w:rPr>
              <w:t xml:space="preserve">MW Unavailable </w:t>
            </w:r>
          </w:p>
        </w:tc>
        <w:tc>
          <w:tcPr>
            <w:tcW w:w="2724" w:type="dxa"/>
            <w:shd w:val="pct5" w:color="auto" w:fill="auto"/>
          </w:tcPr>
          <w:p w14:paraId="362B4BA1" w14:textId="77777777" w:rsidR="004714D5" w:rsidRPr="00287E1E" w:rsidRDefault="004714D5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287E1E">
              <w:rPr>
                <w:rFonts w:asciiTheme="minorHAnsi" w:hAnsiTheme="minorHAnsi" w:cstheme="minorHAnsi"/>
                <w:b/>
                <w:sz w:val="22"/>
              </w:rPr>
              <w:t>Outage Start Time/ Date</w:t>
            </w:r>
          </w:p>
        </w:tc>
        <w:tc>
          <w:tcPr>
            <w:tcW w:w="3008" w:type="dxa"/>
            <w:shd w:val="pct5" w:color="auto" w:fill="auto"/>
          </w:tcPr>
          <w:p w14:paraId="362B4BA2" w14:textId="77777777" w:rsidR="004714D5" w:rsidRPr="00287E1E" w:rsidRDefault="004714D5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287E1E">
              <w:rPr>
                <w:rFonts w:asciiTheme="minorHAnsi" w:hAnsiTheme="minorHAnsi" w:cstheme="minorHAnsi"/>
                <w:b/>
                <w:sz w:val="22"/>
              </w:rPr>
              <w:t>Outage Finish Time/ Date</w:t>
            </w:r>
          </w:p>
        </w:tc>
      </w:tr>
      <w:tr w:rsidR="004714D5" w:rsidRPr="00287E1E" w14:paraId="362B4BA8" w14:textId="77777777" w:rsidTr="005F7FE7">
        <w:trPr>
          <w:trHeight w:val="455"/>
        </w:trPr>
        <w:tc>
          <w:tcPr>
            <w:tcW w:w="1668" w:type="dxa"/>
          </w:tcPr>
          <w:p w14:paraId="362B4BA4" w14:textId="77777777" w:rsidR="004714D5" w:rsidRPr="00287E1E" w:rsidRDefault="004714D5">
            <w:pPr>
              <w:rPr>
                <w:rFonts w:asciiTheme="minorHAnsi" w:hAnsiTheme="minorHAnsi" w:cstheme="minorHAnsi"/>
                <w:sz w:val="22"/>
              </w:rPr>
            </w:pPr>
            <w:r w:rsidRPr="00287E1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842" w:type="dxa"/>
          </w:tcPr>
          <w:p w14:paraId="362B4BA5" w14:textId="77777777" w:rsidR="004714D5" w:rsidRPr="00287E1E" w:rsidRDefault="004714D5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724" w:type="dxa"/>
          </w:tcPr>
          <w:p w14:paraId="362B4BA6" w14:textId="77777777" w:rsidR="004714D5" w:rsidRPr="00287E1E" w:rsidRDefault="004714D5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008" w:type="dxa"/>
          </w:tcPr>
          <w:p w14:paraId="362B4BA7" w14:textId="77777777" w:rsidR="004714D5" w:rsidRPr="00287E1E" w:rsidRDefault="004714D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AE47F4" w:rsidRPr="00287E1E" w14:paraId="362B4BAA" w14:textId="77777777" w:rsidTr="00287E1E">
        <w:trPr>
          <w:trHeight w:val="274"/>
        </w:trPr>
        <w:tc>
          <w:tcPr>
            <w:tcW w:w="9242" w:type="dxa"/>
            <w:gridSpan w:val="4"/>
            <w:shd w:val="pct5" w:color="auto" w:fill="auto"/>
          </w:tcPr>
          <w:p w14:paraId="362B4BA9" w14:textId="77777777" w:rsidR="00AE47F4" w:rsidRPr="00287E1E" w:rsidRDefault="00AE47F4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287E1E">
              <w:rPr>
                <w:rFonts w:asciiTheme="minorHAnsi" w:hAnsiTheme="minorHAnsi" w:cstheme="minorHAnsi"/>
                <w:b/>
                <w:sz w:val="22"/>
              </w:rPr>
              <w:t xml:space="preserve">Outage Reason </w:t>
            </w:r>
            <w:r w:rsidRPr="00287E1E">
              <w:rPr>
                <w:rFonts w:asciiTheme="minorHAnsi" w:hAnsiTheme="minorHAnsi" w:cstheme="minorHAnsi"/>
                <w:i/>
                <w:sz w:val="22"/>
              </w:rPr>
              <w:t>(please provide as much detail as possible)</w:t>
            </w:r>
          </w:p>
        </w:tc>
      </w:tr>
      <w:tr w:rsidR="00AE47F4" w:rsidRPr="00287E1E" w14:paraId="362B4BAF" w14:textId="77777777" w:rsidTr="001F6213">
        <w:trPr>
          <w:trHeight w:val="3450"/>
        </w:trPr>
        <w:tc>
          <w:tcPr>
            <w:tcW w:w="9242" w:type="dxa"/>
            <w:gridSpan w:val="4"/>
          </w:tcPr>
          <w:p w14:paraId="362B4BAB" w14:textId="77777777" w:rsidR="00AE47F4" w:rsidRPr="00287E1E" w:rsidRDefault="00AE47F4">
            <w:pPr>
              <w:rPr>
                <w:rFonts w:asciiTheme="minorHAnsi" w:hAnsiTheme="minorHAnsi" w:cstheme="minorHAnsi"/>
                <w:sz w:val="22"/>
              </w:rPr>
            </w:pPr>
          </w:p>
          <w:p w14:paraId="362B4BAC" w14:textId="77777777" w:rsidR="00FA6083" w:rsidRPr="00287E1E" w:rsidRDefault="00FA6083">
            <w:pPr>
              <w:rPr>
                <w:rFonts w:asciiTheme="minorHAnsi" w:hAnsiTheme="minorHAnsi" w:cstheme="minorHAnsi"/>
                <w:sz w:val="22"/>
              </w:rPr>
            </w:pPr>
          </w:p>
          <w:p w14:paraId="362B4BAD" w14:textId="77777777" w:rsidR="00FA6083" w:rsidRPr="00287E1E" w:rsidRDefault="00FA6083">
            <w:pPr>
              <w:rPr>
                <w:rFonts w:asciiTheme="minorHAnsi" w:hAnsiTheme="minorHAnsi" w:cstheme="minorHAnsi"/>
                <w:sz w:val="22"/>
              </w:rPr>
            </w:pPr>
          </w:p>
          <w:p w14:paraId="362B4BAE" w14:textId="77777777" w:rsidR="00FA6083" w:rsidRPr="00287E1E" w:rsidRDefault="00FA608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62B4BBB" w14:textId="0F9CFB3A" w:rsidR="00287E1E" w:rsidRPr="00287E1E" w:rsidRDefault="00287E1E" w:rsidP="00287E1E">
      <w:pPr>
        <w:pStyle w:val="Heading1"/>
        <w:spacing w:before="120"/>
        <w:rPr>
          <w:rFonts w:asciiTheme="minorHAnsi" w:hAnsiTheme="minorHAnsi" w:cstheme="minorHAnsi"/>
        </w:rPr>
      </w:pPr>
      <w:r w:rsidRPr="00287E1E">
        <w:rPr>
          <w:rFonts w:asciiTheme="minorHAnsi" w:hAnsiTheme="minorHAnsi" w:cstheme="minorHAnsi"/>
        </w:rPr>
        <w:t xml:space="preserve">Section </w:t>
      </w:r>
      <w:r w:rsidR="001F6213">
        <w:rPr>
          <w:rFonts w:asciiTheme="minorHAnsi" w:hAnsiTheme="minorHAnsi" w:cstheme="minorHAnsi"/>
        </w:rPr>
        <w:t>2</w:t>
      </w:r>
      <w:r w:rsidRPr="00287E1E">
        <w:rPr>
          <w:rFonts w:asciiTheme="minorHAnsi" w:hAnsiTheme="minorHAnsi" w:cstheme="minorHAnsi"/>
        </w:rPr>
        <w:t>: Availability of supply to the Generator Transformer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6"/>
        <w:gridCol w:w="642"/>
        <w:gridCol w:w="4364"/>
      </w:tblGrid>
      <w:tr w:rsidR="002B7090" w:rsidRPr="00287E1E" w14:paraId="362B4BC7" w14:textId="77777777" w:rsidTr="002B7090">
        <w:trPr>
          <w:cantSplit/>
          <w:trHeight w:val="372"/>
        </w:trPr>
        <w:tc>
          <w:tcPr>
            <w:tcW w:w="0" w:type="auto"/>
            <w:shd w:val="pct5" w:color="auto" w:fill="auto"/>
          </w:tcPr>
          <w:p w14:paraId="362B4BC4" w14:textId="77777777" w:rsidR="002B7090" w:rsidRPr="00970257" w:rsidRDefault="002B7090" w:rsidP="00674FA7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642" w:type="dxa"/>
            <w:shd w:val="pct5" w:color="auto" w:fill="auto"/>
          </w:tcPr>
          <w:p w14:paraId="362B4BC5" w14:textId="2D7E55C4" w:rsidR="002B7090" w:rsidRPr="00287E1E" w:rsidRDefault="002B7090" w:rsidP="00674FA7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1F6213">
              <w:rPr>
                <w:rFonts w:asciiTheme="minorHAnsi" w:hAnsiTheme="minorHAnsi" w:cstheme="minorHAnsi"/>
                <w:b/>
                <w:sz w:val="21"/>
                <w:szCs w:val="21"/>
              </w:rPr>
              <w:t>Y/N</w:t>
            </w:r>
          </w:p>
        </w:tc>
        <w:tc>
          <w:tcPr>
            <w:tcW w:w="4364" w:type="dxa"/>
            <w:shd w:val="pct5" w:color="auto" w:fill="auto"/>
          </w:tcPr>
          <w:p w14:paraId="362B4BC6" w14:textId="77777777" w:rsidR="002B7090" w:rsidRPr="00556638" w:rsidRDefault="002B7090" w:rsidP="00674FA7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556638">
              <w:rPr>
                <w:rFonts w:asciiTheme="minorHAnsi" w:hAnsiTheme="minorHAnsi" w:cstheme="minorHAnsi"/>
                <w:b/>
                <w:sz w:val="21"/>
                <w:szCs w:val="21"/>
              </w:rPr>
              <w:t>If Yes please provide details (including estimated dates)</w:t>
            </w:r>
          </w:p>
        </w:tc>
      </w:tr>
      <w:tr w:rsidR="004C4E95" w:rsidRPr="00287E1E" w14:paraId="3C1FB50B" w14:textId="77777777" w:rsidTr="00556638">
        <w:trPr>
          <w:cantSplit/>
          <w:trHeight w:val="1296"/>
        </w:trPr>
        <w:tc>
          <w:tcPr>
            <w:tcW w:w="0" w:type="auto"/>
          </w:tcPr>
          <w:p w14:paraId="19CE9540" w14:textId="7C16C662" w:rsidR="004C4E95" w:rsidRPr="00D76A86" w:rsidRDefault="004C4E95" w:rsidP="002B7090">
            <w:pPr>
              <w:pStyle w:val="ListParagraph"/>
              <w:numPr>
                <w:ilvl w:val="0"/>
                <w:numId w:val="9"/>
              </w:numPr>
              <w:ind w:left="360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A</w:t>
            </w: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 xml:space="preserve">re there any restrictions as to </w:t>
            </w:r>
            <w:r w:rsidRPr="00D76A86">
              <w:rPr>
                <w:rFonts w:cstheme="minorHAnsi"/>
                <w:b/>
                <w:color w:val="000000" w:themeColor="text1"/>
                <w:sz w:val="21"/>
                <w:szCs w:val="21"/>
                <w:u w:val="single"/>
              </w:rPr>
              <w:t>when</w:t>
            </w: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 xml:space="preserve"> EirGrid can schedule outages of your generation connection assets during the unit outage?</w:t>
            </w:r>
          </w:p>
        </w:tc>
        <w:tc>
          <w:tcPr>
            <w:tcW w:w="642" w:type="dxa"/>
          </w:tcPr>
          <w:p w14:paraId="254075EB" w14:textId="77777777" w:rsidR="004C4E95" w:rsidRPr="00287E1E" w:rsidRDefault="004C4E95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364" w:type="dxa"/>
          </w:tcPr>
          <w:p w14:paraId="34F87EA8" w14:textId="77777777" w:rsidR="004C4E95" w:rsidRPr="00287E1E" w:rsidRDefault="004C4E95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  <w:tr w:rsidR="002B7090" w:rsidRPr="00287E1E" w14:paraId="362B4BCB" w14:textId="77777777" w:rsidTr="00556638">
        <w:trPr>
          <w:cantSplit/>
          <w:trHeight w:val="1296"/>
        </w:trPr>
        <w:tc>
          <w:tcPr>
            <w:tcW w:w="0" w:type="auto"/>
          </w:tcPr>
          <w:p w14:paraId="362B4BC8" w14:textId="7BCB270F" w:rsidR="002B7090" w:rsidRPr="00D76A86" w:rsidRDefault="002B7090" w:rsidP="00556638">
            <w:pPr>
              <w:pStyle w:val="ListParagraph"/>
              <w:numPr>
                <w:ilvl w:val="0"/>
                <w:numId w:val="9"/>
              </w:numPr>
              <w:ind w:left="360"/>
              <w:rPr>
                <w:rFonts w:cstheme="minorHAnsi"/>
                <w:color w:val="000000" w:themeColor="text1"/>
                <w:sz w:val="21"/>
                <w:szCs w:val="21"/>
              </w:rPr>
            </w:pP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>Is work planned on the Grid-Connected Transformer</w:t>
            </w:r>
            <w:r w:rsidR="004C4E95">
              <w:rPr>
                <w:rFonts w:cstheme="minorHAnsi"/>
                <w:color w:val="000000" w:themeColor="text1"/>
                <w:sz w:val="21"/>
                <w:szCs w:val="21"/>
              </w:rPr>
              <w:t>?</w:t>
            </w: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642" w:type="dxa"/>
          </w:tcPr>
          <w:p w14:paraId="362B4BC9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364" w:type="dxa"/>
          </w:tcPr>
          <w:p w14:paraId="362B4BCA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  <w:tr w:rsidR="002B7090" w:rsidRPr="00287E1E" w14:paraId="5F93BC47" w14:textId="77777777" w:rsidTr="00556638">
        <w:trPr>
          <w:cantSplit/>
          <w:trHeight w:val="1296"/>
        </w:trPr>
        <w:tc>
          <w:tcPr>
            <w:tcW w:w="0" w:type="auto"/>
          </w:tcPr>
          <w:p w14:paraId="24778FF9" w14:textId="3BA66B2D" w:rsidR="002B7090" w:rsidRPr="00D76A86" w:rsidRDefault="002B7090" w:rsidP="00556638">
            <w:pPr>
              <w:pStyle w:val="ListParagraph"/>
              <w:numPr>
                <w:ilvl w:val="0"/>
                <w:numId w:val="9"/>
              </w:numPr>
              <w:ind w:left="360"/>
              <w:rPr>
                <w:rFonts w:cstheme="minorHAnsi"/>
                <w:color w:val="000000" w:themeColor="text1"/>
                <w:sz w:val="21"/>
                <w:szCs w:val="21"/>
              </w:rPr>
            </w:pP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>If yes to question</w:t>
            </w: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 </w:t>
            </w:r>
            <w:r w:rsidR="004C4E95">
              <w:rPr>
                <w:rFonts w:cstheme="minorHAnsi"/>
                <w:color w:val="000000" w:themeColor="text1"/>
                <w:sz w:val="21"/>
                <w:szCs w:val="21"/>
              </w:rPr>
              <w:t>2</w:t>
            </w: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 xml:space="preserve">, is this work mutually exclusive with </w:t>
            </w: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ESBN </w:t>
            </w: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>work on 110kV/ 220kV/ 400kV side?</w:t>
            </w:r>
          </w:p>
        </w:tc>
        <w:tc>
          <w:tcPr>
            <w:tcW w:w="642" w:type="dxa"/>
          </w:tcPr>
          <w:p w14:paraId="19DAFA88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364" w:type="dxa"/>
          </w:tcPr>
          <w:p w14:paraId="00C9FA4B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  <w:tr w:rsidR="002B7090" w:rsidRPr="00287E1E" w14:paraId="0646C9DA" w14:textId="77777777" w:rsidTr="00556638">
        <w:trPr>
          <w:cantSplit/>
          <w:trHeight w:val="1296"/>
        </w:trPr>
        <w:tc>
          <w:tcPr>
            <w:tcW w:w="0" w:type="auto"/>
          </w:tcPr>
          <w:p w14:paraId="3EF56055" w14:textId="7A6A796E" w:rsidR="002B7090" w:rsidRPr="00D76A86" w:rsidRDefault="002B7090" w:rsidP="00556638">
            <w:pPr>
              <w:pStyle w:val="ListParagraph"/>
              <w:numPr>
                <w:ilvl w:val="0"/>
                <w:numId w:val="9"/>
              </w:numPr>
              <w:ind w:left="360"/>
              <w:rPr>
                <w:rFonts w:cstheme="minorHAnsi"/>
                <w:color w:val="000000" w:themeColor="text1"/>
                <w:sz w:val="21"/>
                <w:szCs w:val="21"/>
              </w:rPr>
            </w:pP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>If yes to question</w:t>
            </w: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 </w:t>
            </w:r>
            <w:r w:rsidR="004C4E95">
              <w:rPr>
                <w:rFonts w:cstheme="minorHAnsi"/>
                <w:color w:val="000000" w:themeColor="text1"/>
                <w:sz w:val="21"/>
                <w:szCs w:val="21"/>
              </w:rPr>
              <w:t>2</w:t>
            </w: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>, will ESBN be requested to remove earths from the transmission side</w:t>
            </w:r>
            <w:r>
              <w:rPr>
                <w:rFonts w:cstheme="minorHAnsi"/>
                <w:color w:val="000000" w:themeColor="text1"/>
                <w:sz w:val="21"/>
                <w:szCs w:val="21"/>
              </w:rPr>
              <w:t>?</w:t>
            </w:r>
          </w:p>
        </w:tc>
        <w:tc>
          <w:tcPr>
            <w:tcW w:w="642" w:type="dxa"/>
          </w:tcPr>
          <w:p w14:paraId="667D82B4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364" w:type="dxa"/>
          </w:tcPr>
          <w:p w14:paraId="780C2DD2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  <w:tr w:rsidR="002B7090" w:rsidRPr="00287E1E" w14:paraId="4FA3E96A" w14:textId="77777777" w:rsidTr="00556638">
        <w:trPr>
          <w:cantSplit/>
          <w:trHeight w:val="1296"/>
        </w:trPr>
        <w:tc>
          <w:tcPr>
            <w:tcW w:w="0" w:type="auto"/>
          </w:tcPr>
          <w:p w14:paraId="122B43D1" w14:textId="61C17A3A" w:rsidR="002B7090" w:rsidRPr="00D76A86" w:rsidRDefault="002B7090" w:rsidP="00556638">
            <w:pPr>
              <w:pStyle w:val="ListParagraph"/>
              <w:numPr>
                <w:ilvl w:val="0"/>
                <w:numId w:val="9"/>
              </w:numPr>
              <w:ind w:left="360"/>
              <w:rPr>
                <w:rFonts w:cstheme="minorHAnsi"/>
                <w:color w:val="000000" w:themeColor="text1"/>
                <w:sz w:val="21"/>
                <w:szCs w:val="21"/>
              </w:rPr>
            </w:pP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>If yes to question</w:t>
            </w: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 </w:t>
            </w:r>
            <w:r w:rsidR="004C4E95">
              <w:rPr>
                <w:rFonts w:cstheme="minorHAnsi"/>
                <w:color w:val="000000" w:themeColor="text1"/>
                <w:sz w:val="21"/>
                <w:szCs w:val="21"/>
              </w:rPr>
              <w:t>2</w:t>
            </w: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>, will the HV connections of the bushings need to be removed as part of the work?</w:t>
            </w:r>
          </w:p>
        </w:tc>
        <w:tc>
          <w:tcPr>
            <w:tcW w:w="642" w:type="dxa"/>
          </w:tcPr>
          <w:p w14:paraId="20D557D5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364" w:type="dxa"/>
          </w:tcPr>
          <w:p w14:paraId="339754FB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  <w:tr w:rsidR="002B7090" w:rsidRPr="00287E1E" w14:paraId="5D28BAD5" w14:textId="77777777" w:rsidTr="00556638">
        <w:trPr>
          <w:cantSplit/>
          <w:trHeight w:val="1296"/>
        </w:trPr>
        <w:tc>
          <w:tcPr>
            <w:tcW w:w="0" w:type="auto"/>
            <w:tcBorders>
              <w:bottom w:val="single" w:sz="4" w:space="0" w:color="auto"/>
            </w:tcBorders>
          </w:tcPr>
          <w:p w14:paraId="7896B835" w14:textId="65AD92FE" w:rsidR="002B7090" w:rsidRPr="00D76A86" w:rsidRDefault="002B7090" w:rsidP="00556638">
            <w:pPr>
              <w:pStyle w:val="ListParagraph"/>
              <w:numPr>
                <w:ilvl w:val="0"/>
                <w:numId w:val="9"/>
              </w:numPr>
              <w:ind w:left="360"/>
              <w:rPr>
                <w:rFonts w:cstheme="minorHAnsi"/>
                <w:color w:val="000000" w:themeColor="text1"/>
                <w:sz w:val="21"/>
                <w:szCs w:val="21"/>
              </w:rPr>
            </w:pP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>If yes to question</w:t>
            </w: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 </w:t>
            </w:r>
            <w:r w:rsidR="004C4E95">
              <w:rPr>
                <w:rFonts w:cstheme="minorHAnsi"/>
                <w:color w:val="000000" w:themeColor="text1"/>
                <w:sz w:val="21"/>
                <w:szCs w:val="21"/>
              </w:rPr>
              <w:t>2</w:t>
            </w: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 xml:space="preserve">, will standard points of isolation/disconnection be provided in adherence with the Operational </w:t>
            </w:r>
            <w:r w:rsidR="005F7FE7" w:rsidRPr="00D76A86">
              <w:rPr>
                <w:rFonts w:cstheme="minorHAnsi"/>
                <w:color w:val="000000" w:themeColor="text1"/>
                <w:sz w:val="21"/>
                <w:szCs w:val="21"/>
              </w:rPr>
              <w:t>Instruction</w:t>
            </w:r>
            <w:r w:rsidR="005F7FE7">
              <w:rPr>
                <w:rFonts w:cstheme="minorHAnsi"/>
                <w:color w:val="000000" w:themeColor="text1"/>
                <w:sz w:val="21"/>
                <w:szCs w:val="21"/>
              </w:rPr>
              <w:t>, if n</w:t>
            </w:r>
            <w:r w:rsidRPr="00D76A86">
              <w:rPr>
                <w:rFonts w:cstheme="minorHAnsi"/>
                <w:color w:val="000000" w:themeColor="text1"/>
                <w:sz w:val="21"/>
                <w:szCs w:val="21"/>
              </w:rPr>
              <w:t>o, please provide more information?</w:t>
            </w:r>
          </w:p>
          <w:p w14:paraId="65A2EE27" w14:textId="77777777" w:rsidR="002B7090" w:rsidRDefault="002B7090" w:rsidP="00556638">
            <w:pPr>
              <w:tabs>
                <w:tab w:val="left" w:pos="1290"/>
              </w:tabs>
              <w:ind w:left="360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369741C9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364" w:type="dxa"/>
            <w:tcBorders>
              <w:bottom w:val="single" w:sz="4" w:space="0" w:color="auto"/>
            </w:tcBorders>
          </w:tcPr>
          <w:p w14:paraId="63C379E9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  <w:tr w:rsidR="002B7090" w:rsidRPr="00287E1E" w14:paraId="383849EB" w14:textId="77777777" w:rsidTr="00556638">
        <w:trPr>
          <w:cantSplit/>
          <w:trHeight w:val="547"/>
        </w:trPr>
        <w:tc>
          <w:tcPr>
            <w:tcW w:w="0" w:type="auto"/>
            <w:shd w:val="clear" w:color="auto" w:fill="F2F2F2" w:themeFill="background1" w:themeFillShade="F2"/>
          </w:tcPr>
          <w:p w14:paraId="0304287C" w14:textId="77777777" w:rsidR="002B7090" w:rsidRPr="001F6213" w:rsidRDefault="002B7090" w:rsidP="001F6213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642" w:type="dxa"/>
            <w:shd w:val="clear" w:color="auto" w:fill="F2F2F2" w:themeFill="background1" w:themeFillShade="F2"/>
          </w:tcPr>
          <w:p w14:paraId="5191D2B2" w14:textId="2C0D29F5" w:rsidR="002B7090" w:rsidRPr="001F6213" w:rsidRDefault="002B7090" w:rsidP="00674FA7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F6213">
              <w:rPr>
                <w:rFonts w:asciiTheme="minorHAnsi" w:hAnsiTheme="minorHAnsi" w:cstheme="minorHAnsi"/>
                <w:b/>
                <w:sz w:val="21"/>
                <w:szCs w:val="21"/>
              </w:rPr>
              <w:t>Y/N</w:t>
            </w:r>
          </w:p>
        </w:tc>
        <w:tc>
          <w:tcPr>
            <w:tcW w:w="4364" w:type="dxa"/>
            <w:shd w:val="clear" w:color="auto" w:fill="F2F2F2" w:themeFill="background1" w:themeFillShade="F2"/>
          </w:tcPr>
          <w:p w14:paraId="624CD29A" w14:textId="57AE7041" w:rsidR="002B7090" w:rsidRPr="001F6213" w:rsidRDefault="002B7090" w:rsidP="00674FA7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F6213">
              <w:rPr>
                <w:rFonts w:asciiTheme="minorHAnsi" w:hAnsiTheme="minorHAnsi" w:cstheme="minorHAnsi"/>
                <w:b/>
                <w:sz w:val="21"/>
                <w:szCs w:val="21"/>
              </w:rPr>
              <w:t>If Yes please provide details (including estimated dates)</w:t>
            </w:r>
          </w:p>
        </w:tc>
      </w:tr>
      <w:tr w:rsidR="002B7090" w:rsidRPr="00287E1E" w14:paraId="696371D0" w14:textId="77777777" w:rsidTr="00556638">
        <w:trPr>
          <w:cantSplit/>
          <w:trHeight w:val="1254"/>
        </w:trPr>
        <w:tc>
          <w:tcPr>
            <w:tcW w:w="0" w:type="auto"/>
          </w:tcPr>
          <w:p w14:paraId="25881AC4" w14:textId="2712152D" w:rsidR="002B7090" w:rsidRDefault="002B7090" w:rsidP="001F6213">
            <w:pP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 Will there be </w:t>
            </w:r>
            <w:r w:rsidRPr="00970257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On-load Testing</w:t>
            </w: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 during the outage such the unit transformer would be required to be in service to facilitate exporting of energy up to base-load?</w:t>
            </w:r>
          </w:p>
        </w:tc>
        <w:tc>
          <w:tcPr>
            <w:tcW w:w="642" w:type="dxa"/>
          </w:tcPr>
          <w:p w14:paraId="71779D2D" w14:textId="77777777" w:rsidR="002B7090" w:rsidRDefault="002B7090" w:rsidP="00674FA7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4364" w:type="dxa"/>
          </w:tcPr>
          <w:p w14:paraId="14D5CE99" w14:textId="77777777" w:rsidR="002B7090" w:rsidRPr="00287E1E" w:rsidRDefault="002B7090" w:rsidP="00674FA7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3B738A37" w14:textId="0D999927" w:rsidR="001F6213" w:rsidRPr="00287E1E" w:rsidRDefault="001F6213" w:rsidP="001F6213">
      <w:pPr>
        <w:pStyle w:val="Heading1"/>
        <w:spacing w:before="120"/>
        <w:rPr>
          <w:rFonts w:asciiTheme="minorHAnsi" w:hAnsiTheme="minorHAnsi" w:cstheme="minorHAnsi"/>
        </w:rPr>
      </w:pPr>
      <w:r w:rsidRPr="00287E1E">
        <w:rPr>
          <w:rFonts w:asciiTheme="minorHAnsi" w:hAnsiTheme="minorHAnsi" w:cstheme="minorHAnsi"/>
        </w:rPr>
        <w:t xml:space="preserve">Section </w:t>
      </w:r>
      <w:r>
        <w:rPr>
          <w:rFonts w:asciiTheme="minorHAnsi" w:hAnsiTheme="minorHAnsi" w:cstheme="minorHAnsi"/>
        </w:rPr>
        <w:t>3</w:t>
      </w:r>
      <w:r w:rsidRPr="00287E1E">
        <w:rPr>
          <w:rFonts w:asciiTheme="minorHAnsi" w:hAnsiTheme="minorHAnsi" w:cstheme="minorHAnsi"/>
        </w:rPr>
        <w:t xml:space="preserve">: Testing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31"/>
        <w:gridCol w:w="662"/>
        <w:gridCol w:w="4349"/>
      </w:tblGrid>
      <w:tr w:rsidR="001F6213" w:rsidRPr="002B7090" w14:paraId="594D402F" w14:textId="77777777" w:rsidTr="002B7090">
        <w:trPr>
          <w:trHeight w:val="372"/>
        </w:trPr>
        <w:tc>
          <w:tcPr>
            <w:tcW w:w="2289" w:type="pct"/>
            <w:shd w:val="pct5" w:color="auto" w:fill="auto"/>
          </w:tcPr>
          <w:p w14:paraId="5A8A46EE" w14:textId="77777777" w:rsidR="001F6213" w:rsidRPr="002B7090" w:rsidRDefault="001F6213" w:rsidP="00C04BFA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358" w:type="pct"/>
            <w:shd w:val="pct5" w:color="auto" w:fill="auto"/>
          </w:tcPr>
          <w:p w14:paraId="05D00855" w14:textId="36B9CE1D" w:rsidR="001F6213" w:rsidRPr="002B7090" w:rsidRDefault="001F6213" w:rsidP="002B7090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2B7090">
              <w:rPr>
                <w:rFonts w:asciiTheme="minorHAnsi" w:hAnsiTheme="minorHAnsi" w:cstheme="minorHAnsi"/>
                <w:b/>
                <w:sz w:val="21"/>
                <w:szCs w:val="21"/>
              </w:rPr>
              <w:t>Y/N</w:t>
            </w:r>
          </w:p>
        </w:tc>
        <w:tc>
          <w:tcPr>
            <w:tcW w:w="2354" w:type="pct"/>
            <w:shd w:val="pct5" w:color="auto" w:fill="auto"/>
          </w:tcPr>
          <w:p w14:paraId="18DC5FA0" w14:textId="77777777" w:rsidR="001F6213" w:rsidRPr="002B7090" w:rsidRDefault="001F6213" w:rsidP="00C04BFA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2B7090">
              <w:rPr>
                <w:rFonts w:asciiTheme="minorHAnsi" w:hAnsiTheme="minorHAnsi" w:cstheme="minorHAnsi"/>
                <w:b/>
                <w:sz w:val="21"/>
                <w:szCs w:val="21"/>
              </w:rPr>
              <w:t>If Yes please provide details (including estimated dates)</w:t>
            </w:r>
          </w:p>
        </w:tc>
      </w:tr>
      <w:tr w:rsidR="001F6213" w:rsidRPr="00287E1E" w14:paraId="14B8076A" w14:textId="77777777" w:rsidTr="002B7090">
        <w:trPr>
          <w:trHeight w:val="3207"/>
        </w:trPr>
        <w:tc>
          <w:tcPr>
            <w:tcW w:w="2289" w:type="pct"/>
          </w:tcPr>
          <w:p w14:paraId="03A43AB9" w14:textId="77777777" w:rsidR="001F6213" w:rsidRPr="00970257" w:rsidRDefault="001F6213" w:rsidP="00C04BF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Will there be any alteration to technical or operational capabilities, flexibilities or limitations of the Generation Unit (including auxiliaries) such that </w:t>
            </w:r>
            <w:r w:rsidRPr="00970257">
              <w:rPr>
                <w:rFonts w:asciiTheme="minorHAnsi" w:hAnsiTheme="minorHAnsi" w:cstheme="minorHAnsi"/>
                <w:sz w:val="21"/>
                <w:szCs w:val="21"/>
                <w:u w:val="single"/>
              </w:rPr>
              <w:t>Grid Code Testing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>may be required?</w:t>
            </w:r>
          </w:p>
          <w:p w14:paraId="4E6D710C" w14:textId="77777777" w:rsidR="001F6213" w:rsidRPr="00970257" w:rsidRDefault="001F6213" w:rsidP="00C04BF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796A8C8" w14:textId="77777777" w:rsidR="001F6213" w:rsidRPr="00970257" w:rsidRDefault="001F6213" w:rsidP="00C04BFA">
            <w:r w:rsidRPr="00970257">
              <w:rPr>
                <w:rFonts w:asciiTheme="minorHAnsi" w:hAnsiTheme="minorHAnsi" w:cstheme="minorHAnsi"/>
                <w:i/>
                <w:sz w:val="21"/>
                <w:szCs w:val="21"/>
              </w:rPr>
              <w:t xml:space="preserve">This may </w:t>
            </w:r>
            <w:r>
              <w:rPr>
                <w:rFonts w:asciiTheme="minorHAnsi" w:hAnsiTheme="minorHAnsi" w:cstheme="minorHAnsi"/>
                <w:i/>
                <w:sz w:val="21"/>
                <w:szCs w:val="21"/>
              </w:rPr>
              <w:t xml:space="preserve">be </w:t>
            </w:r>
            <w:r w:rsidRPr="00970257">
              <w:rPr>
                <w:rFonts w:asciiTheme="minorHAnsi" w:hAnsiTheme="minorHAnsi" w:cstheme="minorHAnsi"/>
                <w:i/>
                <w:sz w:val="21"/>
                <w:szCs w:val="21"/>
              </w:rPr>
              <w:t xml:space="preserve">due to ageing of plant or apparatus and include, but </w:t>
            </w:r>
            <w:r>
              <w:rPr>
                <w:rFonts w:asciiTheme="minorHAnsi" w:hAnsiTheme="minorHAnsi" w:cstheme="minorHAnsi"/>
                <w:i/>
                <w:sz w:val="21"/>
                <w:szCs w:val="21"/>
              </w:rPr>
              <w:t xml:space="preserve">are </w:t>
            </w:r>
            <w:r w:rsidRPr="00970257">
              <w:rPr>
                <w:rFonts w:asciiTheme="minorHAnsi" w:hAnsiTheme="minorHAnsi" w:cstheme="minorHAnsi"/>
                <w:i/>
                <w:sz w:val="21"/>
                <w:szCs w:val="21"/>
              </w:rPr>
              <w:t xml:space="preserve">not limited </w:t>
            </w:r>
            <w:r>
              <w:rPr>
                <w:rFonts w:asciiTheme="minorHAnsi" w:hAnsiTheme="minorHAnsi" w:cstheme="minorHAnsi"/>
                <w:i/>
                <w:sz w:val="21"/>
                <w:szCs w:val="21"/>
              </w:rPr>
              <w:t>to</w:t>
            </w:r>
            <w:r w:rsidRPr="00970257">
              <w:rPr>
                <w:rFonts w:asciiTheme="minorHAnsi" w:hAnsiTheme="minorHAnsi" w:cstheme="minorHAnsi"/>
                <w:i/>
                <w:sz w:val="21"/>
                <w:szCs w:val="21"/>
              </w:rPr>
              <w:t>, alterations to software, turbine overhaul, governor, AVR etc.</w:t>
            </w:r>
            <w:r w:rsidRPr="00970257">
              <w:rPr>
                <w:i/>
                <w:sz w:val="18"/>
              </w:rPr>
              <w:t xml:space="preserve"> </w:t>
            </w:r>
          </w:p>
        </w:tc>
        <w:tc>
          <w:tcPr>
            <w:tcW w:w="358" w:type="pct"/>
          </w:tcPr>
          <w:p w14:paraId="49D5EF2D" w14:textId="77777777" w:rsidR="001F6213" w:rsidRPr="00287E1E" w:rsidRDefault="001F6213" w:rsidP="00C04BFA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2354" w:type="pct"/>
          </w:tcPr>
          <w:p w14:paraId="2F45681E" w14:textId="77777777" w:rsidR="001F6213" w:rsidRPr="00287E1E" w:rsidRDefault="001F6213" w:rsidP="00C04BFA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</w:tbl>
    <w:p w14:paraId="362B4BCC" w14:textId="77777777" w:rsidR="00AE47F4" w:rsidRPr="00287E1E" w:rsidRDefault="00287E1E" w:rsidP="00FA6083">
      <w:pPr>
        <w:pStyle w:val="Heading1"/>
        <w:spacing w:before="120"/>
        <w:rPr>
          <w:rFonts w:asciiTheme="minorHAnsi" w:hAnsiTheme="minorHAnsi" w:cstheme="minorHAnsi"/>
        </w:rPr>
      </w:pPr>
      <w:r w:rsidRPr="00287E1E">
        <w:rPr>
          <w:rFonts w:asciiTheme="minorHAnsi" w:hAnsiTheme="minorHAnsi" w:cstheme="minorHAnsi"/>
        </w:rPr>
        <w:t>Section 4</w:t>
      </w:r>
      <w:r w:rsidR="00AE47F4" w:rsidRPr="00287E1E">
        <w:rPr>
          <w:rFonts w:asciiTheme="minorHAnsi" w:hAnsiTheme="minorHAnsi" w:cstheme="minorHAnsi"/>
        </w:rPr>
        <w:t xml:space="preserve">: </w:t>
      </w:r>
      <w:r w:rsidRPr="00287E1E">
        <w:rPr>
          <w:rFonts w:asciiTheme="minorHAnsi" w:hAnsiTheme="minorHAnsi" w:cstheme="minorHAnsi"/>
        </w:rPr>
        <w:t xml:space="preserve">Commissioning &amp; </w:t>
      </w:r>
      <w:r w:rsidR="00AE47F4" w:rsidRPr="00287E1E">
        <w:rPr>
          <w:rFonts w:asciiTheme="minorHAnsi" w:hAnsiTheme="minorHAnsi" w:cstheme="minorHAnsi"/>
        </w:rPr>
        <w:t>Energisation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659"/>
        <w:gridCol w:w="4338"/>
      </w:tblGrid>
      <w:tr w:rsidR="002B7090" w:rsidRPr="00287E1E" w14:paraId="362B4BD0" w14:textId="77777777" w:rsidTr="002B7090">
        <w:trPr>
          <w:trHeight w:val="381"/>
        </w:trPr>
        <w:tc>
          <w:tcPr>
            <w:tcW w:w="4219" w:type="dxa"/>
            <w:tcBorders>
              <w:bottom w:val="dotted" w:sz="4" w:space="0" w:color="auto"/>
            </w:tcBorders>
            <w:shd w:val="pct5" w:color="auto" w:fill="auto"/>
          </w:tcPr>
          <w:p w14:paraId="362B4BCD" w14:textId="77777777" w:rsidR="002B7090" w:rsidRPr="00146B31" w:rsidRDefault="002B7090" w:rsidP="00674FA7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146B31">
              <w:rPr>
                <w:rFonts w:asciiTheme="minorHAnsi" w:hAnsiTheme="minorHAnsi" w:cstheme="minorHAnsi"/>
                <w:b/>
                <w:sz w:val="22"/>
              </w:rPr>
              <w:t xml:space="preserve">Will there been any </w:t>
            </w:r>
            <w:r w:rsidRPr="00146B31">
              <w:rPr>
                <w:rFonts w:asciiTheme="minorHAnsi" w:hAnsiTheme="minorHAnsi" w:cstheme="minorHAnsi"/>
                <w:b/>
                <w:i/>
                <w:sz w:val="22"/>
              </w:rPr>
              <w:t xml:space="preserve">material </w:t>
            </w:r>
            <w:r w:rsidRPr="00146B31">
              <w:rPr>
                <w:rFonts w:asciiTheme="minorHAnsi" w:hAnsiTheme="minorHAnsi" w:cstheme="minorHAnsi"/>
                <w:b/>
                <w:sz w:val="22"/>
              </w:rPr>
              <w:t>change to any of the HV equipment at the generator’s site such that:</w:t>
            </w:r>
          </w:p>
        </w:tc>
        <w:tc>
          <w:tcPr>
            <w:tcW w:w="659" w:type="dxa"/>
            <w:tcBorders>
              <w:bottom w:val="dotted" w:sz="4" w:space="0" w:color="auto"/>
            </w:tcBorders>
            <w:shd w:val="pct5" w:color="auto" w:fill="auto"/>
          </w:tcPr>
          <w:p w14:paraId="362B4BCE" w14:textId="60D4D8B5" w:rsidR="002B7090" w:rsidRPr="00287E1E" w:rsidRDefault="002B7090" w:rsidP="00674FA7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2B7090">
              <w:rPr>
                <w:rFonts w:asciiTheme="minorHAnsi" w:hAnsiTheme="minorHAnsi" w:cstheme="minorHAnsi"/>
                <w:b/>
                <w:sz w:val="21"/>
                <w:szCs w:val="21"/>
              </w:rPr>
              <w:t>Y/N</w:t>
            </w:r>
          </w:p>
        </w:tc>
        <w:tc>
          <w:tcPr>
            <w:tcW w:w="4338" w:type="dxa"/>
            <w:tcBorders>
              <w:bottom w:val="dotted" w:sz="4" w:space="0" w:color="auto"/>
            </w:tcBorders>
            <w:shd w:val="pct5" w:color="auto" w:fill="auto"/>
          </w:tcPr>
          <w:p w14:paraId="362B4BCF" w14:textId="77777777" w:rsidR="002B7090" w:rsidRPr="00556638" w:rsidRDefault="002B7090" w:rsidP="00674FA7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556638">
              <w:rPr>
                <w:rFonts w:asciiTheme="minorHAnsi" w:hAnsiTheme="minorHAnsi" w:cstheme="minorHAnsi"/>
                <w:b/>
                <w:sz w:val="21"/>
                <w:szCs w:val="21"/>
              </w:rPr>
              <w:t>If Yes please provide details (including estimated dates)</w:t>
            </w:r>
          </w:p>
        </w:tc>
      </w:tr>
      <w:tr w:rsidR="002B7090" w:rsidRPr="00287E1E" w14:paraId="362B4BD4" w14:textId="77777777" w:rsidTr="00556638">
        <w:trPr>
          <w:trHeight w:val="1587"/>
        </w:trPr>
        <w:tc>
          <w:tcPr>
            <w:tcW w:w="42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2B4BD1" w14:textId="165874AE" w:rsidR="002B7090" w:rsidRPr="00970257" w:rsidRDefault="002B7090" w:rsidP="00970257">
            <w:pPr>
              <w:ind w:left="142"/>
              <w:rPr>
                <w:rFonts w:asciiTheme="minorHAnsi" w:hAnsiTheme="minorHAnsi" w:cstheme="minorHAnsi"/>
                <w:sz w:val="21"/>
                <w:szCs w:val="21"/>
              </w:rPr>
            </w:pPr>
            <w:proofErr w:type="gramStart"/>
            <w:r w:rsidRPr="0097025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an</w:t>
            </w:r>
            <w:proofErr w:type="gramEnd"/>
            <w:r w:rsidRPr="0097025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EirGrid </w:t>
            </w:r>
            <w:r w:rsidRPr="00970257">
              <w:rPr>
                <w:rFonts w:asciiTheme="minorHAnsi" w:hAnsiTheme="minorHAnsi" w:cstheme="minorHAnsi"/>
                <w:b/>
                <w:bCs/>
                <w:color w:val="000000" w:themeColor="text1"/>
                <w:sz w:val="21"/>
                <w:szCs w:val="21"/>
                <w:u w:val="single"/>
              </w:rPr>
              <w:t>Energisation Instruction</w:t>
            </w:r>
            <w:r w:rsidRPr="0097025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(and hence an ESBI commissioner) is required e.g. changes to HV plant including CBs, VTs, CTs, connections, transformer, transformer auxiliaries etc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.?</w:t>
            </w:r>
          </w:p>
        </w:tc>
        <w:tc>
          <w:tcPr>
            <w:tcW w:w="6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2B4BD2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3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2B4BD3" w14:textId="77777777" w:rsidR="002B7090" w:rsidRPr="00146B31" w:rsidRDefault="002B7090" w:rsidP="00674FA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2B7090" w:rsidRPr="00287E1E" w14:paraId="362B4BD8" w14:textId="77777777" w:rsidTr="00556638">
        <w:trPr>
          <w:trHeight w:val="1740"/>
        </w:trPr>
        <w:tc>
          <w:tcPr>
            <w:tcW w:w="42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2B4BD5" w14:textId="5A80FD1E" w:rsidR="002B7090" w:rsidRPr="00970257" w:rsidRDefault="002B7090" w:rsidP="00674FA7">
            <w:pPr>
              <w:ind w:left="142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D0620"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u w:val="single"/>
              </w:rPr>
              <w:t xml:space="preserve">design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and/or </w:t>
            </w:r>
            <w:r w:rsidRPr="00BD0620"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u w:val="single"/>
              </w:rPr>
              <w:t>works</w:t>
            </w:r>
            <w:r w:rsidRPr="0097025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are required to </w:t>
            </w: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be carried out on the EirGrid side of the connection e.g.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design and/or </w:t>
            </w: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works affecting the interface such as protection, metering, interlocking, </w:t>
            </w:r>
            <w:proofErr w:type="spellStart"/>
            <w:r w:rsidRPr="00970257">
              <w:rPr>
                <w:rFonts w:asciiTheme="minorHAnsi" w:hAnsiTheme="minorHAnsi" w:cstheme="minorHAnsi"/>
                <w:sz w:val="21"/>
                <w:szCs w:val="21"/>
              </w:rPr>
              <w:t>earthing</w:t>
            </w:r>
            <w:proofErr w:type="spellEnd"/>
            <w:r w:rsidRPr="00970257">
              <w:rPr>
                <w:rFonts w:asciiTheme="minorHAnsi" w:hAnsiTheme="minorHAnsi" w:cstheme="minorHAnsi"/>
                <w:sz w:val="21"/>
                <w:szCs w:val="21"/>
              </w:rPr>
              <w:t>, etc.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?</w:t>
            </w:r>
            <w:r w:rsidRPr="0097025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 </w:t>
            </w:r>
          </w:p>
        </w:tc>
        <w:tc>
          <w:tcPr>
            <w:tcW w:w="6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2B4BD6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3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2B4BD7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  <w:tr w:rsidR="002B7090" w:rsidRPr="00287E1E" w14:paraId="362B4BDC" w14:textId="77777777" w:rsidTr="00556638">
        <w:trPr>
          <w:trHeight w:val="2073"/>
        </w:trPr>
        <w:tc>
          <w:tcPr>
            <w:tcW w:w="42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BD9" w14:textId="217B53CC" w:rsidR="002B7090" w:rsidRPr="00970257" w:rsidRDefault="002B7090" w:rsidP="00970257">
            <w:pPr>
              <w:ind w:left="142"/>
              <w:rPr>
                <w:rFonts w:asciiTheme="minorHAnsi" w:hAnsiTheme="minorHAnsi" w:cstheme="minorHAnsi"/>
                <w:sz w:val="21"/>
                <w:szCs w:val="21"/>
              </w:rPr>
            </w:pPr>
            <w:proofErr w:type="gramStart"/>
            <w:r w:rsidRPr="00970257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proofErr w:type="gramEnd"/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 change to the </w:t>
            </w:r>
            <w:r w:rsidRPr="00970257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Operating Instruction</w:t>
            </w: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 for the associated HV transmission station is required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?</w:t>
            </w:r>
          </w:p>
        </w:tc>
        <w:tc>
          <w:tcPr>
            <w:tcW w:w="6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BDA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3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BDB" w14:textId="77777777" w:rsidR="002B7090" w:rsidRPr="00287E1E" w:rsidRDefault="002B7090" w:rsidP="00674FA7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</w:tbl>
    <w:p w14:paraId="362B4BDD" w14:textId="77777777" w:rsidR="00F54C87" w:rsidRPr="00287E1E" w:rsidRDefault="00F54C87" w:rsidP="00FA6083">
      <w:pPr>
        <w:rPr>
          <w:rFonts w:asciiTheme="minorHAnsi" w:hAnsiTheme="minorHAnsi" w:cstheme="minorHAnsi"/>
        </w:rPr>
      </w:pPr>
    </w:p>
    <w:sectPr w:rsidR="00F54C87" w:rsidRPr="00287E1E" w:rsidSect="00970257">
      <w:pgSz w:w="11906" w:h="16838"/>
      <w:pgMar w:top="851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D95CE" w14:textId="77777777" w:rsidR="009C3518" w:rsidRDefault="009C3518" w:rsidP="00F54C87">
      <w:r>
        <w:separator/>
      </w:r>
    </w:p>
  </w:endnote>
  <w:endnote w:type="continuationSeparator" w:id="0">
    <w:p w14:paraId="4574DD25" w14:textId="77777777" w:rsidR="009C3518" w:rsidRDefault="009C3518" w:rsidP="00F5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7C78F1" w14:textId="77777777" w:rsidR="009C3518" w:rsidRDefault="009C3518" w:rsidP="00F54C87">
      <w:r>
        <w:separator/>
      </w:r>
    </w:p>
  </w:footnote>
  <w:footnote w:type="continuationSeparator" w:id="0">
    <w:p w14:paraId="2A69DFFC" w14:textId="77777777" w:rsidR="009C3518" w:rsidRDefault="009C3518" w:rsidP="00F54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3F2"/>
    <w:multiLevelType w:val="hybridMultilevel"/>
    <w:tmpl w:val="2146CFF0"/>
    <w:lvl w:ilvl="0" w:tplc="18090011">
      <w:start w:val="1"/>
      <w:numFmt w:val="decimal"/>
      <w:lvlText w:val="%1)"/>
      <w:lvlJc w:val="left"/>
      <w:pPr>
        <w:ind w:left="360" w:hanging="360"/>
      </w:pPr>
    </w:lvl>
    <w:lvl w:ilvl="1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A46C6"/>
    <w:multiLevelType w:val="hybridMultilevel"/>
    <w:tmpl w:val="C0E82B0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B303D"/>
    <w:multiLevelType w:val="hybridMultilevel"/>
    <w:tmpl w:val="B54220D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D1EC1"/>
    <w:multiLevelType w:val="hybridMultilevel"/>
    <w:tmpl w:val="F5C0516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94FF7"/>
    <w:multiLevelType w:val="hybridMultilevel"/>
    <w:tmpl w:val="E27AED1C"/>
    <w:lvl w:ilvl="0" w:tplc="18090011">
      <w:start w:val="1"/>
      <w:numFmt w:val="decimal"/>
      <w:lvlText w:val="%1)"/>
      <w:lvlJc w:val="left"/>
      <w:pPr>
        <w:ind w:left="360" w:hanging="360"/>
      </w:p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AB4C8B"/>
    <w:multiLevelType w:val="hybridMultilevel"/>
    <w:tmpl w:val="C2FE1C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1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1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1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1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>
    <w:nsid w:val="61DB5B3B"/>
    <w:multiLevelType w:val="hybridMultilevel"/>
    <w:tmpl w:val="53D2F9D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4D5"/>
    <w:rsid w:val="00085224"/>
    <w:rsid w:val="00096659"/>
    <w:rsid w:val="000D115F"/>
    <w:rsid w:val="000F463C"/>
    <w:rsid w:val="001321B7"/>
    <w:rsid w:val="00146B31"/>
    <w:rsid w:val="001F6213"/>
    <w:rsid w:val="00225598"/>
    <w:rsid w:val="00243107"/>
    <w:rsid w:val="0025131A"/>
    <w:rsid w:val="00256BE1"/>
    <w:rsid w:val="0027590C"/>
    <w:rsid w:val="00287E1E"/>
    <w:rsid w:val="00291E61"/>
    <w:rsid w:val="002B3849"/>
    <w:rsid w:val="002B7090"/>
    <w:rsid w:val="002C3504"/>
    <w:rsid w:val="002E2D4B"/>
    <w:rsid w:val="002F19FB"/>
    <w:rsid w:val="002F462A"/>
    <w:rsid w:val="003407B0"/>
    <w:rsid w:val="003B7637"/>
    <w:rsid w:val="00466EC9"/>
    <w:rsid w:val="004714D5"/>
    <w:rsid w:val="004C4E95"/>
    <w:rsid w:val="00512487"/>
    <w:rsid w:val="0052393D"/>
    <w:rsid w:val="00541AC8"/>
    <w:rsid w:val="00556638"/>
    <w:rsid w:val="00570228"/>
    <w:rsid w:val="005734DD"/>
    <w:rsid w:val="005B1D77"/>
    <w:rsid w:val="005C4274"/>
    <w:rsid w:val="005F7FE7"/>
    <w:rsid w:val="006513FA"/>
    <w:rsid w:val="00664C48"/>
    <w:rsid w:val="00674FA7"/>
    <w:rsid w:val="006940C2"/>
    <w:rsid w:val="006E72AF"/>
    <w:rsid w:val="00735BFA"/>
    <w:rsid w:val="007716E1"/>
    <w:rsid w:val="007A4157"/>
    <w:rsid w:val="007C0231"/>
    <w:rsid w:val="007D3477"/>
    <w:rsid w:val="007D512A"/>
    <w:rsid w:val="008822A1"/>
    <w:rsid w:val="008A20D3"/>
    <w:rsid w:val="008A6DD6"/>
    <w:rsid w:val="008B24F3"/>
    <w:rsid w:val="008E3D7C"/>
    <w:rsid w:val="008E5C0B"/>
    <w:rsid w:val="00970257"/>
    <w:rsid w:val="009B0145"/>
    <w:rsid w:val="009B4BCF"/>
    <w:rsid w:val="009C3518"/>
    <w:rsid w:val="009D5F88"/>
    <w:rsid w:val="009E338D"/>
    <w:rsid w:val="00A25AE5"/>
    <w:rsid w:val="00A47000"/>
    <w:rsid w:val="00AE1B48"/>
    <w:rsid w:val="00AE47F4"/>
    <w:rsid w:val="00B04B46"/>
    <w:rsid w:val="00B04DF4"/>
    <w:rsid w:val="00B44B5B"/>
    <w:rsid w:val="00B5014F"/>
    <w:rsid w:val="00BA10AB"/>
    <w:rsid w:val="00BA4DA4"/>
    <w:rsid w:val="00BD0620"/>
    <w:rsid w:val="00C13E43"/>
    <w:rsid w:val="00C90F59"/>
    <w:rsid w:val="00CA4B86"/>
    <w:rsid w:val="00CB1FCC"/>
    <w:rsid w:val="00D466FA"/>
    <w:rsid w:val="00D51B61"/>
    <w:rsid w:val="00D5656B"/>
    <w:rsid w:val="00D66680"/>
    <w:rsid w:val="00D76A86"/>
    <w:rsid w:val="00DA0614"/>
    <w:rsid w:val="00DB4214"/>
    <w:rsid w:val="00E35DBB"/>
    <w:rsid w:val="00E57121"/>
    <w:rsid w:val="00E64EA7"/>
    <w:rsid w:val="00EB0549"/>
    <w:rsid w:val="00ED4E6D"/>
    <w:rsid w:val="00F22F24"/>
    <w:rsid w:val="00F42E9C"/>
    <w:rsid w:val="00F54C87"/>
    <w:rsid w:val="00FA6083"/>
    <w:rsid w:val="00FB5EF5"/>
    <w:rsid w:val="00FD293C"/>
    <w:rsid w:val="00FD363D"/>
    <w:rsid w:val="00FD76A9"/>
    <w:rsid w:val="00FE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B4B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7B0"/>
  </w:style>
  <w:style w:type="paragraph" w:styleId="Heading1">
    <w:name w:val="heading 1"/>
    <w:basedOn w:val="Normal"/>
    <w:next w:val="Normal"/>
    <w:link w:val="Heading1Char"/>
    <w:uiPriority w:val="9"/>
    <w:qFormat/>
    <w:rsid w:val="004714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1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71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LightShading-Accent11">
    <w:name w:val="Light Shading - Accent 11"/>
    <w:basedOn w:val="TableNormal"/>
    <w:uiPriority w:val="60"/>
    <w:rsid w:val="004714D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AE47F4"/>
    <w:pPr>
      <w:ind w:left="720"/>
    </w:pPr>
    <w:rPr>
      <w:rFonts w:asciiTheme="minorHAnsi" w:hAnsiTheme="minorHAns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A60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60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4C8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4C87"/>
    <w:rPr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4C8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0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0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7B0"/>
  </w:style>
  <w:style w:type="paragraph" w:styleId="Heading1">
    <w:name w:val="heading 1"/>
    <w:basedOn w:val="Normal"/>
    <w:next w:val="Normal"/>
    <w:link w:val="Heading1Char"/>
    <w:uiPriority w:val="9"/>
    <w:qFormat/>
    <w:rsid w:val="004714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1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71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LightShading-Accent11">
    <w:name w:val="Light Shading - Accent 11"/>
    <w:basedOn w:val="TableNormal"/>
    <w:uiPriority w:val="60"/>
    <w:rsid w:val="004714D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AE47F4"/>
    <w:pPr>
      <w:ind w:left="720"/>
    </w:pPr>
    <w:rPr>
      <w:rFonts w:asciiTheme="minorHAnsi" w:hAnsiTheme="minorHAns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A60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60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4C8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4C87"/>
    <w:rPr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4C8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0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0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9A22D25C53CB4B8333FAB5325A8062" ma:contentTypeVersion="0" ma:contentTypeDescription="Create a new document." ma:contentTypeScope="" ma:versionID="48318f446e4ada2844ddaac6ff9107dc">
  <xsd:schema xmlns:xsd="http://www.w3.org/2001/XMLSchema" xmlns:p="http://schemas.microsoft.com/office/2006/metadata/properties" targetNamespace="http://schemas.microsoft.com/office/2006/metadata/properties" ma:root="true" ma:fieldsID="d2b38e92e01493b6a9ea22f40540c5d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0F3F8-CA39-460E-811F-DE9BBA6B0E5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DEF768F-367D-4296-B002-7D5F992632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29B3C-57A1-429F-AF49-6B661FD20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5849BC8-02AD-43E5-9B3C-B905A637A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EIRGRID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Doireann Barry</dc:creator>
  <cp:lastModifiedBy>Cooney,Yvonne</cp:lastModifiedBy>
  <cp:revision>2</cp:revision>
  <dcterms:created xsi:type="dcterms:W3CDTF">2016-05-26T09:24:00Z</dcterms:created>
  <dcterms:modified xsi:type="dcterms:W3CDTF">2016-05-26T09:24:00Z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0x010100FB9A22D25C53CB4B8333FAB5325A8062</vt:lpwstr>
  </property>
  <property fmtid="{D5CDD505-2E9C-101B-9397-08002B2CF9AE}" pid="3" name="Year">
    <vt:lpwstr>2012</vt:lpwstr>
  </property>
  <property fmtid="{D5CDD505-2E9C-101B-9397-08002B2CF9AE}" pid="4" name="Document Status">
    <vt:lpwstr>Reference</vt:lpwstr>
  </property>
</Properties>
</file>